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507A43B8" w14:textId="77777777" w:rsidR="00116802" w:rsidRPr="00CD7E0C" w:rsidRDefault="00116802" w:rsidP="0011680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CD7E0C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5F3E970F" w14:textId="77777777" w:rsidR="0096583F" w:rsidRPr="0096583F" w:rsidRDefault="0096583F" w:rsidP="0096583F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96583F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>Medica Linea Pharm d.o.o.</w:t>
      </w:r>
      <w:r w:rsidRPr="0096583F">
        <w:rPr>
          <w:rFonts w:ascii="Arial" w:eastAsia="Batang" w:hAnsi="Arial" w:cs="Arial"/>
          <w:bCs/>
          <w:sz w:val="20"/>
          <w:szCs w:val="20"/>
          <w:lang w:val="sr-Cyrl-RS" w:eastAsia="sr-Latn-CS"/>
        </w:rPr>
        <w:t>, ул Страхињића Бана 10, Београд, кога заступа директор Слободанка Живковић</w:t>
      </w:r>
    </w:p>
    <w:p w14:paraId="7F361255" w14:textId="77777777" w:rsidR="0096583F" w:rsidRPr="0096583F" w:rsidRDefault="0096583F" w:rsidP="0096583F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96583F">
        <w:rPr>
          <w:rFonts w:ascii="Arial" w:eastAsia="Batang" w:hAnsi="Arial" w:cs="Arial"/>
          <w:bCs/>
          <w:sz w:val="20"/>
          <w:szCs w:val="20"/>
          <w:lang w:val="sr-Cyrl-RS" w:eastAsia="sr-Latn-CS"/>
        </w:rPr>
        <w:t>Матични број: 20778121</w:t>
      </w:r>
    </w:p>
    <w:p w14:paraId="37F12818" w14:textId="586A38B2" w:rsidR="00CF742C" w:rsidRPr="00CF742C" w:rsidRDefault="0096583F" w:rsidP="0096583F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96583F">
        <w:rPr>
          <w:rFonts w:ascii="Arial" w:eastAsia="Batang" w:hAnsi="Arial" w:cs="Arial"/>
          <w:bCs/>
          <w:sz w:val="20"/>
          <w:szCs w:val="20"/>
          <w:lang w:val="sr-Cyrl-RS" w:eastAsia="sr-Latn-CS"/>
        </w:rPr>
        <w:t>ПИБ: 107304324</w:t>
      </w:r>
    </w:p>
    <w:p w14:paraId="2617C85B" w14:textId="69D15F99" w:rsidR="00116802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CF742C">
        <w:rPr>
          <w:rFonts w:ascii="Arial" w:eastAsia="Batang" w:hAnsi="Arial" w:cs="Arial"/>
          <w:bCs/>
          <w:sz w:val="20"/>
          <w:szCs w:val="20"/>
          <w:lang w:val="sr-Cyrl-RS" w:eastAsia="sr-Latn-CS"/>
        </w:rPr>
        <w:t>(у даљем тексту: Добављач)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2B0245D0" w14:textId="77777777" w:rsidR="00DB35E4" w:rsidRDefault="00DB35E4" w:rsidP="00DB3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bookmarkStart w:id="0" w:name="_Hlk141184157"/>
      <w:r>
        <w:rPr>
          <w:rFonts w:ascii="Arial" w:eastAsia="Times New Roman" w:hAnsi="Arial" w:cs="Arial"/>
          <w:b/>
          <w:bCs/>
          <w:sz w:val="20"/>
          <w:szCs w:val="20"/>
        </w:rPr>
        <w:t>ОРИГИНАЛНИ И ИНОВАТИВНИ ЛЕКОВИ У СКЛАДУ СА ЧЛАНОМ 55.1.1)</w:t>
      </w:r>
      <w:bookmarkEnd w:id="0"/>
    </w:p>
    <w:p w14:paraId="6493E1A2" w14:textId="77A6F353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CD7E0C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718A0676" w14:textId="77777777" w:rsidR="00DB35E4" w:rsidRPr="0058124A" w:rsidRDefault="00116802" w:rsidP="00DB3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="00DB35E4">
        <w:rPr>
          <w:rFonts w:ascii="Arial" w:eastAsia="Times New Roman" w:hAnsi="Arial" w:cs="Arial"/>
          <w:b/>
          <w:bCs/>
          <w:sz w:val="20"/>
          <w:szCs w:val="20"/>
        </w:rPr>
        <w:t xml:space="preserve">ЈН </w:t>
      </w:r>
      <w:proofErr w:type="spellStart"/>
      <w:r w:rsidR="00DB35E4">
        <w:rPr>
          <w:rFonts w:ascii="Arial" w:eastAsia="Times New Roman" w:hAnsi="Arial" w:cs="Arial"/>
          <w:b/>
          <w:bCs/>
          <w:sz w:val="20"/>
          <w:szCs w:val="20"/>
        </w:rPr>
        <w:t>бр</w:t>
      </w:r>
      <w:proofErr w:type="spellEnd"/>
      <w:r w:rsidR="00DB35E4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bookmarkStart w:id="1" w:name="_Hlk141184175"/>
      <w:r w:rsidR="00DB35E4">
        <w:rPr>
          <w:rFonts w:ascii="Arial" w:eastAsia="Times New Roman" w:hAnsi="Arial" w:cs="Arial"/>
          <w:b/>
          <w:bCs/>
          <w:sz w:val="20"/>
          <w:szCs w:val="20"/>
        </w:rPr>
        <w:t>404</w:t>
      </w:r>
      <w:r w:rsidR="00DB35E4" w:rsidRPr="0058124A">
        <w:rPr>
          <w:rFonts w:ascii="Arial" w:eastAsia="Times New Roman" w:hAnsi="Arial" w:cs="Arial"/>
          <w:b/>
          <w:bCs/>
          <w:sz w:val="20"/>
          <w:szCs w:val="20"/>
        </w:rPr>
        <w:t>-4-110/23-57</w:t>
      </w:r>
      <w:bookmarkEnd w:id="1"/>
    </w:p>
    <w:p w14:paraId="1EF581D4" w14:textId="14964758" w:rsidR="00822B80" w:rsidRPr="0058124A" w:rsidRDefault="00DD4F93" w:rsidP="00DB35E4">
      <w:pPr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58124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58124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ПАРТИЈЕ </w:t>
      </w:r>
      <w:r w:rsidR="0058124A" w:rsidRPr="0058124A">
        <w:rPr>
          <w:rFonts w:ascii="Arial" w:hAnsi="Arial" w:cs="Arial"/>
          <w:b/>
          <w:sz w:val="20"/>
          <w:szCs w:val="20"/>
          <w:lang w:val="sr-Latn-RS"/>
        </w:rPr>
        <w:t>3</w:t>
      </w:r>
      <w:r w:rsidR="0058124A" w:rsidRPr="0058124A">
        <w:rPr>
          <w:rFonts w:ascii="Arial" w:hAnsi="Arial" w:cs="Arial"/>
          <w:b/>
          <w:sz w:val="20"/>
          <w:szCs w:val="20"/>
          <w:lang w:val="sr-Cyrl-RS"/>
        </w:rPr>
        <w:t xml:space="preserve"> и 4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6AEA5B1E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</w:t>
      </w:r>
      <w:r w:rsidR="0035619E" w:rsidRPr="0035619E">
        <w:rPr>
          <w:rFonts w:ascii="Arial" w:eastAsia="Times New Roman" w:hAnsi="Arial" w:cs="Arial"/>
          <w:sz w:val="20"/>
          <w:szCs w:val="20"/>
          <w:lang w:val="sr-Cyrl-RS"/>
        </w:rPr>
        <w:t>конкурентни поступак</w:t>
      </w:r>
      <w:r w:rsidR="0035619E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bookmarkStart w:id="2" w:name="_GoBack"/>
      <w:bookmarkEnd w:id="2"/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поступак јавне набавке </w:t>
      </w:r>
      <w:r w:rsidR="00DB35E4">
        <w:rPr>
          <w:rFonts w:ascii="Arial" w:eastAsia="Calibri" w:hAnsi="Arial" w:cs="Times New Roman"/>
          <w:sz w:val="20"/>
          <w:szCs w:val="20"/>
          <w:lang w:val="sr-Latn-RS"/>
        </w:rPr>
        <w:t>O</w:t>
      </w:r>
      <w:r w:rsidR="00DB35E4" w:rsidRPr="00DD4488">
        <w:rPr>
          <w:rFonts w:ascii="Arial" w:eastAsia="Calibri" w:hAnsi="Arial" w:cs="Times New Roman"/>
          <w:sz w:val="20"/>
          <w:szCs w:val="20"/>
          <w:lang w:val="sr-Cyrl-RS"/>
        </w:rPr>
        <w:t>ригинални и иновативни лекови у складу са чланом 55.1.1)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036D2C5E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Фонд на основу Одлуке број </w:t>
      </w:r>
      <w:bookmarkStart w:id="3" w:name="_Hlk141182811"/>
      <w:r w:rsidR="0096583F" w:rsidRPr="00F519CC">
        <w:rPr>
          <w:rStyle w:val="fontstyle01"/>
          <w:lang w:val="sr-Cyrl-RS"/>
        </w:rPr>
        <w:t>30-08/14 404.01-59/2023-10 од 25.07.2023</w:t>
      </w:r>
      <w:r w:rsidR="0096583F">
        <w:rPr>
          <w:rStyle w:val="fontstyle01"/>
          <w:lang w:val="sr-Cyrl-RS"/>
        </w:rPr>
        <w:t>.</w:t>
      </w:r>
      <w:r w:rsidR="0096583F" w:rsidRPr="00832D9B">
        <w:t xml:space="preserve"> </w:t>
      </w:r>
      <w:r w:rsidR="0096583F" w:rsidRPr="00832D9B">
        <w:rPr>
          <w:rStyle w:val="fontstyle01"/>
          <w:lang w:val="sr-Cyrl-RS"/>
        </w:rPr>
        <w:t>године</w:t>
      </w:r>
      <w:bookmarkEnd w:id="3"/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, са Добављачем закључио оквирни споразум бр. </w:t>
      </w:r>
      <w:r w:rsidR="0096583F" w:rsidRPr="0096583F">
        <w:rPr>
          <w:rFonts w:ascii="Arial" w:eastAsia="Times New Roman" w:hAnsi="Arial" w:cs="Arial"/>
          <w:sz w:val="20"/>
          <w:szCs w:val="20"/>
          <w:lang w:val="sr-Cyrl-RS"/>
        </w:rPr>
        <w:t>80-</w:t>
      </w:r>
      <w:r w:rsidR="0058124A">
        <w:rPr>
          <w:rFonts w:ascii="Arial" w:eastAsia="Times New Roman" w:hAnsi="Arial" w:cs="Arial"/>
          <w:sz w:val="20"/>
          <w:szCs w:val="20"/>
          <w:lang w:val="sr-Latn-RS"/>
        </w:rPr>
        <w:t>3</w:t>
      </w:r>
      <w:r w:rsidR="0096583F" w:rsidRPr="0096583F">
        <w:rPr>
          <w:rFonts w:ascii="Arial" w:eastAsia="Times New Roman" w:hAnsi="Arial" w:cs="Arial"/>
          <w:sz w:val="20"/>
          <w:szCs w:val="20"/>
          <w:lang w:val="sr-Cyrl-RS"/>
        </w:rPr>
        <w:t>/23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58124A">
        <w:rPr>
          <w:rFonts w:ascii="Arial" w:eastAsia="Times New Roman" w:hAnsi="Arial" w:cs="Arial"/>
          <w:sz w:val="20"/>
          <w:szCs w:val="20"/>
          <w:lang w:val="sr-Latn-RS"/>
        </w:rPr>
        <w:t>07.08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>.2023.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5C63A90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д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="009B2B40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58124A">
        <w:rPr>
          <w:rFonts w:ascii="Arial" w:eastAsia="Times New Roman" w:hAnsi="Arial" w:cs="Arial"/>
          <w:sz w:val="20"/>
          <w:szCs w:val="20"/>
          <w:lang w:val="sr-Latn-RS"/>
        </w:rPr>
        <w:t>07.11.2023.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ПДВ-а,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Добављач је дужан да, приликом испостављања фактуре, поступи у складу са важећим 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1ABEAB04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DB35E4">
        <w:rPr>
          <w:rFonts w:ascii="Arial" w:eastAsia="Times New Roman" w:hAnsi="Arial" w:cs="Arial"/>
          <w:sz w:val="20"/>
          <w:szCs w:val="20"/>
          <w:lang w:val="sr-Latn-RS"/>
        </w:rPr>
        <w:t xml:space="preserve">3 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>дана од пријема захтева Купца</w:t>
      </w:r>
      <w:r w:rsidR="00DB35E4" w:rsidRPr="00DB35E4">
        <w:t xml:space="preserve"> </w:t>
      </w:r>
      <w:r w:rsidR="00DB35E4" w:rsidRPr="00DB35E4">
        <w:rPr>
          <w:rFonts w:ascii="Arial" w:eastAsia="Times New Roman" w:hAnsi="Arial" w:cs="Arial"/>
          <w:sz w:val="20"/>
          <w:szCs w:val="20"/>
          <w:lang w:val="sr-Cyrl-RS"/>
        </w:rPr>
        <w:t>Апотеке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6785B9F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21828601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26683DB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01DD148C" w14:textId="77777777" w:rsidR="00DB35E4" w:rsidRPr="00CD7E0C" w:rsidRDefault="00DB35E4" w:rsidP="00DB35E4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ИЗМЕНЕ УГОВОРА</w:t>
      </w:r>
    </w:p>
    <w:p w14:paraId="421664FF" w14:textId="66D1AC08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450717">
      <w:pgSz w:w="12240" w:h="15840"/>
      <w:pgMar w:top="1276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0C5619"/>
    <w:rsid w:val="00116802"/>
    <w:rsid w:val="00175F52"/>
    <w:rsid w:val="001C4341"/>
    <w:rsid w:val="002217E4"/>
    <w:rsid w:val="0035619E"/>
    <w:rsid w:val="003833B9"/>
    <w:rsid w:val="00450717"/>
    <w:rsid w:val="0058124A"/>
    <w:rsid w:val="005A4537"/>
    <w:rsid w:val="006E1245"/>
    <w:rsid w:val="006E7166"/>
    <w:rsid w:val="007E13FA"/>
    <w:rsid w:val="00800E9C"/>
    <w:rsid w:val="00822B80"/>
    <w:rsid w:val="008E1528"/>
    <w:rsid w:val="0096583F"/>
    <w:rsid w:val="009B2B40"/>
    <w:rsid w:val="00CD7E0C"/>
    <w:rsid w:val="00CF742C"/>
    <w:rsid w:val="00DB35E4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  <w:style w:type="character" w:customStyle="1" w:styleId="fontstyle01">
    <w:name w:val="fontstyle01"/>
    <w:basedOn w:val="DefaultParagraphFont"/>
    <w:rsid w:val="0096583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Ana Markovic</cp:lastModifiedBy>
  <cp:revision>15</cp:revision>
  <dcterms:created xsi:type="dcterms:W3CDTF">2022-06-06T09:22:00Z</dcterms:created>
  <dcterms:modified xsi:type="dcterms:W3CDTF">2023-08-07T09:54:00Z</dcterms:modified>
</cp:coreProperties>
</file>